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6D3A1" w14:textId="2D841B2E" w:rsidR="00EE5E45" w:rsidRPr="002B45F5" w:rsidRDefault="003F4555" w:rsidP="00AA5598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44"/>
          <w:szCs w:val="44"/>
          <w:lang w:val="hy-AM"/>
        </w:rPr>
      </w:pPr>
      <w:r w:rsidRPr="002B45F5">
        <w:rPr>
          <w:bCs/>
          <w:smallCaps w:val="0"/>
          <w:sz w:val="44"/>
          <w:szCs w:val="44"/>
          <w:lang w:val="hy-AM"/>
        </w:rPr>
        <w:t>Մրցույթի հրավեր</w:t>
      </w:r>
    </w:p>
    <w:p w14:paraId="2157DDF3" w14:textId="77777777" w:rsidR="00EE5E45" w:rsidRPr="002B45F5" w:rsidRDefault="00EE5E45" w:rsidP="00AA5598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44"/>
          <w:szCs w:val="44"/>
        </w:rPr>
      </w:pPr>
    </w:p>
    <w:p w14:paraId="1AAC6CC7" w14:textId="36E3BD69" w:rsidR="00751CE5" w:rsidRPr="002B45F5" w:rsidRDefault="003F4555" w:rsidP="00AA5598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44"/>
          <w:szCs w:val="44"/>
          <w:lang w:val="hy-AM"/>
        </w:rPr>
      </w:pPr>
      <w:r w:rsidRPr="002B45F5">
        <w:rPr>
          <w:bCs/>
          <w:smallCaps w:val="0"/>
          <w:sz w:val="44"/>
          <w:szCs w:val="44"/>
          <w:lang w:val="hy-AM"/>
        </w:rPr>
        <w:t xml:space="preserve">Բաց </w:t>
      </w:r>
      <w:r w:rsidR="002B45F5">
        <w:rPr>
          <w:bCs/>
          <w:smallCaps w:val="0"/>
          <w:sz w:val="44"/>
          <w:szCs w:val="44"/>
          <w:lang w:val="hy-AM"/>
        </w:rPr>
        <w:t>մ</w:t>
      </w:r>
      <w:r w:rsidRPr="002B45F5">
        <w:rPr>
          <w:bCs/>
          <w:smallCaps w:val="0"/>
          <w:sz w:val="44"/>
          <w:szCs w:val="44"/>
          <w:lang w:val="hy-AM"/>
        </w:rPr>
        <w:t>րցույթ մեկ փուլով</w:t>
      </w:r>
    </w:p>
    <w:p w14:paraId="58CDB946" w14:textId="3855E2EF" w:rsidR="00AA5598" w:rsidRPr="002B45F5" w:rsidRDefault="003F4555" w:rsidP="00AA5598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44"/>
          <w:szCs w:val="44"/>
          <w:lang w:val="hy-AM"/>
        </w:rPr>
      </w:pPr>
      <w:r w:rsidRPr="002B45F5">
        <w:rPr>
          <w:bCs/>
          <w:smallCaps w:val="0"/>
          <w:sz w:val="44"/>
          <w:szCs w:val="44"/>
          <w:lang w:val="hy-AM"/>
        </w:rPr>
        <w:t>Ա</w:t>
      </w:r>
      <w:r w:rsidR="003E4447">
        <w:rPr>
          <w:bCs/>
          <w:smallCaps w:val="0"/>
          <w:sz w:val="44"/>
          <w:szCs w:val="44"/>
          <w:lang w:val="hy-AM"/>
        </w:rPr>
        <w:t xml:space="preserve">շխատանքների </w:t>
      </w:r>
      <w:r w:rsidRPr="002B45F5">
        <w:rPr>
          <w:bCs/>
          <w:smallCaps w:val="0"/>
          <w:sz w:val="44"/>
          <w:szCs w:val="44"/>
          <w:lang w:val="hy-AM"/>
        </w:rPr>
        <w:t>գնում</w:t>
      </w:r>
    </w:p>
    <w:p w14:paraId="0B7D25E8" w14:textId="77777777" w:rsidR="00AA5598" w:rsidRPr="002B45F5" w:rsidRDefault="00AA5598" w:rsidP="00AA5598">
      <w:pPr>
        <w:pStyle w:val="ChapterNumber"/>
        <w:tabs>
          <w:tab w:val="clear" w:pos="-720"/>
        </w:tabs>
        <w:rPr>
          <w:rFonts w:ascii="Times New Roman" w:hAnsi="Times New Roman"/>
          <w:spacing w:val="-2"/>
          <w:lang w:val="hy-AM"/>
        </w:rPr>
      </w:pPr>
    </w:p>
    <w:p w14:paraId="5B23E708" w14:textId="77777777" w:rsidR="00AA5598" w:rsidRPr="002B45F5" w:rsidRDefault="00AA5598" w:rsidP="00AA5598">
      <w:pPr>
        <w:suppressAutoHyphens/>
        <w:spacing w:after="60"/>
        <w:rPr>
          <w:b/>
          <w:spacing w:val="-2"/>
          <w:lang w:val="hy-AM"/>
        </w:rPr>
      </w:pPr>
    </w:p>
    <w:p w14:paraId="0B630F20" w14:textId="7BE6447B" w:rsidR="00AA5598" w:rsidRPr="002B45F5" w:rsidRDefault="003F4555" w:rsidP="00AA5598">
      <w:pPr>
        <w:suppressAutoHyphens/>
        <w:spacing w:after="60"/>
        <w:rPr>
          <w:b/>
          <w:spacing w:val="-2"/>
          <w:lang w:val="hy-AM"/>
        </w:rPr>
      </w:pPr>
      <w:r w:rsidRPr="002B45F5">
        <w:rPr>
          <w:b/>
          <w:spacing w:val="-2"/>
          <w:lang w:val="hy-AM"/>
        </w:rPr>
        <w:t>Երկիր՝</w:t>
      </w:r>
      <w:r w:rsidR="00AA5598" w:rsidRPr="002B45F5">
        <w:rPr>
          <w:b/>
          <w:spacing w:val="-2"/>
          <w:lang w:val="hy-AM"/>
        </w:rPr>
        <w:t xml:space="preserve"> </w:t>
      </w:r>
      <w:r w:rsidRPr="00252C74">
        <w:rPr>
          <w:spacing w:val="-2"/>
          <w:lang w:val="hy-AM"/>
        </w:rPr>
        <w:t>Հայաստանի Հանրապետություն</w:t>
      </w:r>
    </w:p>
    <w:p w14:paraId="1B565EEF" w14:textId="4523E970" w:rsidR="00EE5E45" w:rsidRPr="00252C74" w:rsidRDefault="003F4555" w:rsidP="00EE5E45">
      <w:pPr>
        <w:pStyle w:val="TableParagraph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hy-AM"/>
        </w:rPr>
      </w:pPr>
      <w:r w:rsidRPr="002B45F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hy-AM"/>
        </w:rPr>
        <w:t xml:space="preserve">Ծրագրի անվանումը՝ </w:t>
      </w:r>
      <w:r w:rsidRPr="00252C74">
        <w:rPr>
          <w:rFonts w:ascii="Times New Roman" w:eastAsia="Times New Roman" w:hAnsi="Times New Roman" w:cs="Times New Roman"/>
          <w:spacing w:val="-2"/>
          <w:sz w:val="24"/>
          <w:szCs w:val="24"/>
          <w:lang w:val="hy-AM"/>
        </w:rPr>
        <w:t>«</w:t>
      </w:r>
      <w:r w:rsidR="003E4447" w:rsidRPr="00252C74">
        <w:rPr>
          <w:rFonts w:ascii="Times New Roman" w:eastAsia="Times New Roman" w:hAnsi="Times New Roman" w:cs="Times New Roman"/>
          <w:spacing w:val="-2"/>
          <w:sz w:val="24"/>
          <w:szCs w:val="24"/>
          <w:lang w:val="hy-AM"/>
        </w:rPr>
        <w:t xml:space="preserve">Երևանի ջրամատակարարման բարելավման </w:t>
      </w:r>
      <w:r w:rsidRPr="00252C74">
        <w:rPr>
          <w:rFonts w:ascii="Times New Roman" w:eastAsia="Times New Roman" w:hAnsi="Times New Roman" w:cs="Times New Roman"/>
          <w:spacing w:val="-2"/>
          <w:sz w:val="24"/>
          <w:szCs w:val="24"/>
          <w:lang w:val="hy-AM"/>
        </w:rPr>
        <w:t xml:space="preserve">ծրագիր» </w:t>
      </w:r>
      <w:r w:rsidR="00EE5E45" w:rsidRPr="00252C74">
        <w:rPr>
          <w:rFonts w:ascii="Times New Roman" w:eastAsia="Times New Roman" w:hAnsi="Times New Roman" w:cs="Times New Roman"/>
          <w:spacing w:val="-2"/>
          <w:sz w:val="24"/>
          <w:szCs w:val="24"/>
          <w:lang w:val="hy-AM"/>
        </w:rPr>
        <w:t>(</w:t>
      </w:r>
      <w:r w:rsidRPr="00252C74">
        <w:rPr>
          <w:rFonts w:ascii="Times New Roman" w:eastAsia="Times New Roman" w:hAnsi="Times New Roman" w:cs="Times New Roman"/>
          <w:spacing w:val="-2"/>
          <w:sz w:val="24"/>
          <w:szCs w:val="24"/>
          <w:lang w:val="hy-AM"/>
        </w:rPr>
        <w:t>գործառնական համար</w:t>
      </w:r>
      <w:r w:rsidR="00EE5E45" w:rsidRPr="00252C74">
        <w:rPr>
          <w:rFonts w:ascii="Times New Roman" w:eastAsia="Times New Roman" w:hAnsi="Times New Roman" w:cs="Times New Roman"/>
          <w:spacing w:val="-2"/>
          <w:sz w:val="24"/>
          <w:szCs w:val="24"/>
          <w:lang w:val="hy-AM"/>
        </w:rPr>
        <w:t xml:space="preserve"> - 4</w:t>
      </w:r>
      <w:r w:rsidR="00326D13" w:rsidRPr="00252C74">
        <w:rPr>
          <w:rFonts w:ascii="Times New Roman" w:eastAsia="Times New Roman" w:hAnsi="Times New Roman" w:cs="Times New Roman"/>
          <w:spacing w:val="-2"/>
          <w:sz w:val="24"/>
          <w:szCs w:val="24"/>
          <w:lang w:val="hy-AM"/>
        </w:rPr>
        <w:t>3253</w:t>
      </w:r>
      <w:r w:rsidR="00EE5E45" w:rsidRPr="00252C74">
        <w:rPr>
          <w:rFonts w:ascii="Times New Roman" w:eastAsia="Times New Roman" w:hAnsi="Times New Roman" w:cs="Times New Roman"/>
          <w:spacing w:val="-2"/>
          <w:sz w:val="24"/>
          <w:szCs w:val="24"/>
          <w:lang w:val="hy-AM"/>
        </w:rPr>
        <w:t>)</w:t>
      </w:r>
    </w:p>
    <w:p w14:paraId="308B8BCA" w14:textId="77777777" w:rsidR="00EE5E45" w:rsidRPr="002B45F5" w:rsidRDefault="00EE5E45" w:rsidP="00AA5598">
      <w:pPr>
        <w:pStyle w:val="BodyText"/>
        <w:rPr>
          <w:b/>
          <w:spacing w:val="-2"/>
          <w:lang w:val="hy-AM"/>
        </w:rPr>
      </w:pPr>
    </w:p>
    <w:p w14:paraId="4FC322BA" w14:textId="6941E02D" w:rsidR="00AA5598" w:rsidRPr="00252C74" w:rsidRDefault="003F4555" w:rsidP="00AA5598">
      <w:pPr>
        <w:pStyle w:val="BodyText"/>
        <w:rPr>
          <w:spacing w:val="-2"/>
          <w:lang w:val="hy-AM"/>
        </w:rPr>
      </w:pPr>
      <w:r w:rsidRPr="002B45F5">
        <w:rPr>
          <w:b/>
          <w:spacing w:val="-2"/>
          <w:lang w:val="hy-AM"/>
        </w:rPr>
        <w:t xml:space="preserve">Պայմանագրի անվանում՝ </w:t>
      </w:r>
      <w:r w:rsidR="00AA5598" w:rsidRPr="002B45F5">
        <w:rPr>
          <w:b/>
          <w:spacing w:val="-2"/>
          <w:lang w:val="hy-AM"/>
        </w:rPr>
        <w:t xml:space="preserve"> </w:t>
      </w:r>
      <w:r w:rsidR="00B91D6E" w:rsidRPr="00252C74">
        <w:rPr>
          <w:spacing w:val="-2"/>
          <w:lang w:val="hy-AM"/>
        </w:rPr>
        <w:t xml:space="preserve">«Մալաթիա-Հաղթանակ և Սիլիկյան թաղամասերի ջրամատակարարման ցանցի վերականգնում և անհատական </w:t>
      </w:r>
      <w:r w:rsidR="00E31D34" w:rsidRPr="00252C74">
        <w:rPr>
          <w:spacing w:val="-2"/>
          <w:lang w:val="hy-AM"/>
        </w:rPr>
        <w:t>միացումների փոխարինու</w:t>
      </w:r>
      <w:r w:rsidR="00B91D6E" w:rsidRPr="00252C74">
        <w:rPr>
          <w:spacing w:val="-2"/>
          <w:lang w:val="hy-AM"/>
        </w:rPr>
        <w:t>մ (</w:t>
      </w:r>
      <w:r w:rsidR="00E31D34" w:rsidRPr="00252C74">
        <w:rPr>
          <w:spacing w:val="-2"/>
          <w:lang w:val="hy-AM"/>
        </w:rPr>
        <w:t xml:space="preserve">բաղկացած </w:t>
      </w:r>
      <w:r w:rsidR="00B91D6E" w:rsidRPr="00252C74">
        <w:rPr>
          <w:spacing w:val="-2"/>
          <w:lang w:val="hy-AM"/>
        </w:rPr>
        <w:t>2 լոտից)</w:t>
      </w:r>
      <w:r w:rsidRPr="00252C74">
        <w:rPr>
          <w:spacing w:val="-2"/>
          <w:lang w:val="hy-AM"/>
        </w:rPr>
        <w:t xml:space="preserve"> </w:t>
      </w:r>
    </w:p>
    <w:p w14:paraId="33DE2BF6" w14:textId="77777777" w:rsidR="00EE5E45" w:rsidRPr="002B45F5" w:rsidRDefault="00EE5E45" w:rsidP="00AA5598">
      <w:pPr>
        <w:suppressAutoHyphens/>
        <w:rPr>
          <w:b/>
          <w:spacing w:val="-2"/>
          <w:lang w:val="hy-AM"/>
        </w:rPr>
      </w:pPr>
    </w:p>
    <w:p w14:paraId="011840D3" w14:textId="77777777" w:rsidR="00754CE2" w:rsidRDefault="003F4555" w:rsidP="00754CE2">
      <w:pPr>
        <w:spacing w:before="120"/>
        <w:jc w:val="both"/>
        <w:rPr>
          <w:b/>
          <w:spacing w:val="-2"/>
          <w:lang w:val="hy-AM"/>
        </w:rPr>
      </w:pPr>
      <w:r w:rsidRPr="002B45F5">
        <w:rPr>
          <w:b/>
          <w:spacing w:val="-2"/>
          <w:lang w:val="hy-AM"/>
        </w:rPr>
        <w:t xml:space="preserve">Հրավեր  թիվ՝ </w:t>
      </w:r>
      <w:r w:rsidR="00AA5598" w:rsidRPr="002B45F5">
        <w:rPr>
          <w:b/>
          <w:spacing w:val="-2"/>
          <w:lang w:val="hy-AM"/>
        </w:rPr>
        <w:t xml:space="preserve"> </w:t>
      </w:r>
      <w:r w:rsidR="00754CE2" w:rsidRPr="00252C74">
        <w:rPr>
          <w:spacing w:val="-2"/>
          <w:lang w:val="hy-AM"/>
        </w:rPr>
        <w:t>YWIP/MalHaghSilWks/09</w:t>
      </w:r>
      <w:r w:rsidR="00AA5598" w:rsidRPr="00252C74">
        <w:rPr>
          <w:spacing w:val="-2"/>
          <w:lang w:val="hy-AM"/>
        </w:rPr>
        <w:t xml:space="preserve">, </w:t>
      </w:r>
      <w:r w:rsidR="00754CE2" w:rsidRPr="00252C74">
        <w:rPr>
          <w:spacing w:val="-2"/>
          <w:lang w:val="hy-AM"/>
        </w:rPr>
        <w:t>բաղկացած 2</w:t>
      </w:r>
      <w:r w:rsidRPr="00252C74">
        <w:rPr>
          <w:spacing w:val="-2"/>
          <w:lang w:val="hy-AM"/>
        </w:rPr>
        <w:t xml:space="preserve"> </w:t>
      </w:r>
      <w:r w:rsidR="00754CE2" w:rsidRPr="00252C74">
        <w:rPr>
          <w:spacing w:val="-2"/>
          <w:lang w:val="hy-AM"/>
        </w:rPr>
        <w:t>լոտից</w:t>
      </w:r>
    </w:p>
    <w:p w14:paraId="347CA3E1" w14:textId="62D017EF" w:rsidR="00EE5E45" w:rsidRPr="00252C74" w:rsidRDefault="00754CE2" w:rsidP="00754CE2">
      <w:pPr>
        <w:spacing w:before="120"/>
        <w:jc w:val="both"/>
        <w:rPr>
          <w:spacing w:val="-2"/>
          <w:lang w:val="hy-AM"/>
        </w:rPr>
      </w:pPr>
      <w:r>
        <w:rPr>
          <w:b/>
          <w:spacing w:val="-2"/>
          <w:lang w:val="hy-AM"/>
        </w:rPr>
        <w:t>Լոտ 1</w:t>
      </w:r>
      <w:r w:rsidR="003F4555" w:rsidRPr="002B45F5">
        <w:rPr>
          <w:b/>
          <w:spacing w:val="-2"/>
          <w:lang w:val="hy-AM"/>
        </w:rPr>
        <w:t xml:space="preserve">՝  </w:t>
      </w:r>
      <w:r w:rsidR="00EE5E45" w:rsidRPr="002B45F5">
        <w:rPr>
          <w:b/>
          <w:spacing w:val="-2"/>
          <w:lang w:val="hy-AM"/>
        </w:rPr>
        <w:t xml:space="preserve"> </w:t>
      </w:r>
      <w:r w:rsidRPr="00252C74">
        <w:rPr>
          <w:spacing w:val="-2"/>
          <w:lang w:val="hy-AM"/>
        </w:rPr>
        <w:t>«Մալաթիա-Հաղթանակ թաղամասի ջրամատակարարման ցանցի վերականգնում և անհատական միացումների փոխարինում</w:t>
      </w:r>
      <w:r w:rsidR="00C23968" w:rsidRPr="00252C74">
        <w:rPr>
          <w:spacing w:val="-2"/>
          <w:lang w:val="hy-AM"/>
        </w:rPr>
        <w:t xml:space="preserve">» </w:t>
      </w:r>
      <w:r w:rsidR="001539AE" w:rsidRPr="00252C74">
        <w:rPr>
          <w:spacing w:val="-2"/>
          <w:lang w:val="hy-AM"/>
        </w:rPr>
        <w:t>YWIP/MalHaghSilWks/09-1</w:t>
      </w:r>
    </w:p>
    <w:p w14:paraId="6ED3617C" w14:textId="2CCF47C0" w:rsidR="001539AE" w:rsidRPr="00252C74" w:rsidRDefault="001539AE" w:rsidP="001539AE">
      <w:pPr>
        <w:spacing w:before="120"/>
        <w:jc w:val="both"/>
        <w:rPr>
          <w:spacing w:val="-2"/>
          <w:lang w:val="hy-AM"/>
        </w:rPr>
      </w:pPr>
      <w:r>
        <w:rPr>
          <w:b/>
          <w:spacing w:val="-2"/>
          <w:lang w:val="hy-AM"/>
        </w:rPr>
        <w:t>Լոտ 2</w:t>
      </w:r>
      <w:r w:rsidRPr="002B45F5">
        <w:rPr>
          <w:b/>
          <w:spacing w:val="-2"/>
          <w:lang w:val="hy-AM"/>
        </w:rPr>
        <w:t xml:space="preserve">՝   </w:t>
      </w:r>
      <w:r w:rsidRPr="00754CE2">
        <w:rPr>
          <w:b/>
          <w:spacing w:val="-2"/>
          <w:lang w:val="hy-AM"/>
        </w:rPr>
        <w:t>«</w:t>
      </w:r>
      <w:r w:rsidRPr="00252C74">
        <w:rPr>
          <w:spacing w:val="-2"/>
          <w:lang w:val="hy-AM"/>
        </w:rPr>
        <w:t>Սիլիկյան թաղամասի ջրամատակարարման ցանցի վերականգնում և անհատական միացումների փոխարինում» YWIP/MalHaghSilWks/09-2</w:t>
      </w:r>
    </w:p>
    <w:p w14:paraId="64331506" w14:textId="77777777" w:rsidR="001539AE" w:rsidRPr="00252C74" w:rsidRDefault="001539AE" w:rsidP="00754CE2">
      <w:pPr>
        <w:spacing w:before="120"/>
        <w:jc w:val="both"/>
        <w:rPr>
          <w:spacing w:val="-2"/>
          <w:lang w:val="hy-AM"/>
        </w:rPr>
      </w:pPr>
    </w:p>
    <w:p w14:paraId="1F954A68" w14:textId="5539DCC9" w:rsidR="00566F36" w:rsidRPr="00055764" w:rsidRDefault="00446962" w:rsidP="00446962">
      <w:pPr>
        <w:pStyle w:val="ListParagraph"/>
        <w:numPr>
          <w:ilvl w:val="0"/>
          <w:numId w:val="1"/>
        </w:numPr>
        <w:tabs>
          <w:tab w:val="right" w:pos="7272"/>
        </w:tabs>
        <w:spacing w:before="120" w:after="120"/>
        <w:contextualSpacing w:val="0"/>
        <w:jc w:val="both"/>
        <w:rPr>
          <w:b/>
          <w:bCs/>
          <w:color w:val="0000FF"/>
          <w:lang w:val="hy-AM"/>
        </w:rPr>
      </w:pPr>
      <w:r w:rsidRPr="00252C74">
        <w:rPr>
          <w:lang w:val="hy-AM"/>
        </w:rPr>
        <w:t xml:space="preserve">Վարկառուն. Հայաստանի Հանրապետությունը, Հայաստանի Տարածքային Զարգացման Հիմնադրամի </w:t>
      </w:r>
      <w:r w:rsidR="007113FF" w:rsidRPr="00252C74">
        <w:rPr>
          <w:lang w:val="hy-AM"/>
        </w:rPr>
        <w:t xml:space="preserve">Ջրային </w:t>
      </w:r>
      <w:r w:rsidR="005E7E69" w:rsidRPr="00252C74">
        <w:rPr>
          <w:lang w:val="hy-AM"/>
        </w:rPr>
        <w:t xml:space="preserve">Տնտեսության </w:t>
      </w:r>
      <w:r w:rsidR="002D3A14" w:rsidRPr="00252C74">
        <w:rPr>
          <w:lang w:val="hy-AM"/>
        </w:rPr>
        <w:t>Ծրագրերի Իրականացման</w:t>
      </w:r>
      <w:r w:rsidR="005E7E69" w:rsidRPr="00252C74">
        <w:rPr>
          <w:lang w:val="hy-AM"/>
        </w:rPr>
        <w:t xml:space="preserve"> Մասնաճյուղի </w:t>
      </w:r>
      <w:r w:rsidRPr="00252C74">
        <w:rPr>
          <w:lang w:val="hy-AM"/>
        </w:rPr>
        <w:t>(</w:t>
      </w:r>
      <w:r w:rsidR="00F40F31" w:rsidRPr="00252C74">
        <w:rPr>
          <w:lang w:val="hy-AM"/>
        </w:rPr>
        <w:t>ՀՏԶՀ</w:t>
      </w:r>
      <w:r w:rsidR="00007020" w:rsidRPr="00252C74">
        <w:rPr>
          <w:lang w:val="hy-AM"/>
        </w:rPr>
        <w:t xml:space="preserve"> ՋՏ ԾԻՄ/</w:t>
      </w:r>
      <w:r w:rsidRPr="00252C74">
        <w:rPr>
          <w:lang w:val="hy-AM"/>
        </w:rPr>
        <w:t>ATDF WS PIB)</w:t>
      </w:r>
      <w:r w:rsidR="00B20F26" w:rsidRPr="00252C74">
        <w:rPr>
          <w:lang w:val="hy-AM"/>
        </w:rPr>
        <w:t xml:space="preserve"> միջոցով</w:t>
      </w:r>
      <w:r w:rsidRPr="00252C74">
        <w:rPr>
          <w:lang w:val="hy-AM"/>
        </w:rPr>
        <w:t xml:space="preserve"> մտադիր է օգտագործել Վերակառուցման</w:t>
      </w:r>
      <w:r w:rsidRPr="00446962">
        <w:rPr>
          <w:lang w:val="hy-AM"/>
        </w:rPr>
        <w:t xml:space="preserve"> և զարգացման եվրոպական բանկից</w:t>
      </w:r>
      <w:r w:rsidR="00007020">
        <w:rPr>
          <w:lang w:val="hy-AM"/>
        </w:rPr>
        <w:t xml:space="preserve"> </w:t>
      </w:r>
      <w:r w:rsidR="00007020" w:rsidRPr="00446962">
        <w:rPr>
          <w:lang w:val="hy-AM"/>
        </w:rPr>
        <w:t>[EB</w:t>
      </w:r>
      <w:r w:rsidR="00007020" w:rsidRPr="00007020">
        <w:rPr>
          <w:lang w:val="hy-AM"/>
        </w:rPr>
        <w:t>RD</w:t>
      </w:r>
      <w:r w:rsidR="00007020" w:rsidRPr="00446962">
        <w:rPr>
          <w:lang w:val="hy-AM"/>
        </w:rPr>
        <w:t>]</w:t>
      </w:r>
      <w:r w:rsidRPr="00446962">
        <w:rPr>
          <w:lang w:val="hy-AM"/>
        </w:rPr>
        <w:t xml:space="preserve"> (Բանկ), Եվրոպական Ներդրումային բանկ</w:t>
      </w:r>
      <w:r w:rsidR="004E4401">
        <w:rPr>
          <w:lang w:val="hy-AM"/>
        </w:rPr>
        <w:t>ից</w:t>
      </w:r>
      <w:r w:rsidRPr="00446962">
        <w:rPr>
          <w:lang w:val="hy-AM"/>
        </w:rPr>
        <w:t xml:space="preserve"> [EIB]</w:t>
      </w:r>
      <w:r w:rsidR="00F00404">
        <w:rPr>
          <w:lang w:val="hy-AM"/>
        </w:rPr>
        <w:t xml:space="preserve"> ստացված վարկերը</w:t>
      </w:r>
      <w:r w:rsidR="004E4401">
        <w:rPr>
          <w:lang w:val="hy-AM"/>
        </w:rPr>
        <w:t xml:space="preserve"> </w:t>
      </w:r>
      <w:r w:rsidRPr="00446962">
        <w:rPr>
          <w:lang w:val="hy-AM"/>
        </w:rPr>
        <w:t>և Եվրոպական Միության Հարևանության Ներդրումային Հիմնադրամի</w:t>
      </w:r>
      <w:r w:rsidR="004E4401">
        <w:rPr>
          <w:lang w:val="hy-AM"/>
        </w:rPr>
        <w:t>ց</w:t>
      </w:r>
      <w:r w:rsidRPr="00446962">
        <w:rPr>
          <w:lang w:val="hy-AM"/>
        </w:rPr>
        <w:t xml:space="preserve"> [EU NIF] </w:t>
      </w:r>
      <w:r w:rsidR="004E4401">
        <w:rPr>
          <w:lang w:val="hy-AM"/>
        </w:rPr>
        <w:t xml:space="preserve">ստացված </w:t>
      </w:r>
      <w:r w:rsidRPr="00055764">
        <w:rPr>
          <w:lang w:val="hy-AM"/>
        </w:rPr>
        <w:t>դրամաշնորհ</w:t>
      </w:r>
      <w:r w:rsidR="00F00404" w:rsidRPr="00055764">
        <w:rPr>
          <w:lang w:val="hy-AM"/>
        </w:rPr>
        <w:t>ը</w:t>
      </w:r>
      <w:r w:rsidRPr="00055764">
        <w:rPr>
          <w:lang w:val="hy-AM"/>
        </w:rPr>
        <w:t>՝ Երևանի ջրամատակարարման բարելավման ծրագրի ծախսեր</w:t>
      </w:r>
      <w:r w:rsidR="00566F36" w:rsidRPr="00055764">
        <w:rPr>
          <w:lang w:val="hy-AM"/>
        </w:rPr>
        <w:t xml:space="preserve">ը հոքալու </w:t>
      </w:r>
      <w:r w:rsidRPr="00055764">
        <w:rPr>
          <w:lang w:val="hy-AM"/>
        </w:rPr>
        <w:t>համար:</w:t>
      </w:r>
    </w:p>
    <w:p w14:paraId="61848310" w14:textId="48A2F5DA" w:rsidR="00814FEB" w:rsidRPr="00FD6FB2" w:rsidRDefault="003F4555" w:rsidP="00C00AFC">
      <w:pPr>
        <w:pStyle w:val="ListParagraph"/>
        <w:numPr>
          <w:ilvl w:val="0"/>
          <w:numId w:val="1"/>
        </w:numPr>
        <w:tabs>
          <w:tab w:val="right" w:pos="7272"/>
        </w:tabs>
        <w:spacing w:before="120" w:after="120"/>
        <w:contextualSpacing w:val="0"/>
        <w:jc w:val="both"/>
        <w:rPr>
          <w:bCs/>
          <w:color w:val="0000FF"/>
          <w:lang w:val="hy-AM"/>
        </w:rPr>
      </w:pPr>
      <w:r w:rsidRPr="00055764">
        <w:rPr>
          <w:lang w:val="hy-AM"/>
        </w:rPr>
        <w:t>Պատվիրատու՝</w:t>
      </w:r>
      <w:r w:rsidR="003F0E98">
        <w:rPr>
          <w:lang w:val="hy-AM"/>
        </w:rPr>
        <w:t xml:space="preserve"> </w:t>
      </w:r>
      <w:r w:rsidR="003F0E98" w:rsidRPr="00FD6FB2">
        <w:rPr>
          <w:lang w:val="hy-AM"/>
        </w:rPr>
        <w:t xml:space="preserve">Հայաստանի Տարածքային Զարգացման Հիմնադրամի Ջրային Տնտեսության </w:t>
      </w:r>
      <w:r w:rsidR="00646702" w:rsidRPr="00FD6FB2">
        <w:rPr>
          <w:lang w:val="hy-AM"/>
        </w:rPr>
        <w:t xml:space="preserve">Ծրագրերի Իրականացման Մասնաճյուղ (ՀՏԶՀ </w:t>
      </w:r>
      <w:r w:rsidR="00BD794A" w:rsidRPr="00FD6FB2">
        <w:rPr>
          <w:lang w:val="hy-AM"/>
        </w:rPr>
        <w:t>ՋՏ ԾԻՄ/</w:t>
      </w:r>
      <w:r w:rsidR="00646702" w:rsidRPr="00FD6FB2">
        <w:rPr>
          <w:lang w:val="hy-AM"/>
        </w:rPr>
        <w:t>ATDF WS PIB)</w:t>
      </w:r>
    </w:p>
    <w:p w14:paraId="1CF044BA" w14:textId="77777777" w:rsidR="00A81B1E" w:rsidRDefault="00417717" w:rsidP="00540FF3">
      <w:pPr>
        <w:pStyle w:val="ListParagraph"/>
        <w:numPr>
          <w:ilvl w:val="0"/>
          <w:numId w:val="1"/>
        </w:numPr>
        <w:tabs>
          <w:tab w:val="right" w:pos="7272"/>
        </w:tabs>
        <w:spacing w:before="120" w:after="120"/>
        <w:jc w:val="both"/>
        <w:rPr>
          <w:b/>
          <w:bCs/>
          <w:color w:val="0000FF"/>
          <w:lang w:val="hy-AM"/>
        </w:rPr>
      </w:pPr>
      <w:r w:rsidRPr="00417717">
        <w:rPr>
          <w:bCs/>
          <w:lang w:val="hy-AM"/>
        </w:rPr>
        <w:t>Պայմանագրերը ենթակա են Բանկի գնումների քաղաքականության և կանոնների և բաց են ցանկացած երկրի ընկերությունների մասնակցության համար, եթե այլ բան նախատեսված չէ գնումների փաստաթղթերում:</w:t>
      </w:r>
      <w:r w:rsidRPr="00417717">
        <w:rPr>
          <w:b/>
          <w:bCs/>
          <w:color w:val="0000FF"/>
          <w:lang w:val="hy-AM"/>
        </w:rPr>
        <w:t xml:space="preserve"> </w:t>
      </w:r>
    </w:p>
    <w:p w14:paraId="25C5D0E4" w14:textId="2DE864E0" w:rsidR="00417717" w:rsidRPr="00417717" w:rsidRDefault="00417717" w:rsidP="00540FF3">
      <w:pPr>
        <w:pStyle w:val="ListParagraph"/>
        <w:tabs>
          <w:tab w:val="right" w:pos="7272"/>
        </w:tabs>
        <w:spacing w:before="120" w:after="120"/>
        <w:ind w:left="502"/>
        <w:jc w:val="both"/>
        <w:rPr>
          <w:b/>
          <w:bCs/>
          <w:color w:val="0000FF"/>
          <w:lang w:val="hy-AM"/>
        </w:rPr>
      </w:pPr>
      <w:r w:rsidRPr="00A81B1E">
        <w:rPr>
          <w:bCs/>
          <w:lang w:val="hy-AM"/>
        </w:rPr>
        <w:t>Պայմանագրի տեսակը և գնման եղանակը նշված են վերևում: Գնումների իրականացման ամբողջական նկարագրությունը հասանելի է փա</w:t>
      </w:r>
      <w:r w:rsidR="00A81B1E">
        <w:rPr>
          <w:bCs/>
          <w:lang w:val="hy-AM"/>
        </w:rPr>
        <w:t xml:space="preserve">ստաթղթերում և </w:t>
      </w:r>
      <w:r w:rsidRPr="00A81B1E">
        <w:rPr>
          <w:bCs/>
          <w:lang w:val="hy-AM"/>
        </w:rPr>
        <w:t>ECEPP-ում</w:t>
      </w:r>
      <w:r w:rsidR="00A81B1E">
        <w:rPr>
          <w:bCs/>
          <w:lang w:val="hy-AM"/>
        </w:rPr>
        <w:t>՝ անվճար</w:t>
      </w:r>
      <w:r w:rsidRPr="00A81B1E">
        <w:rPr>
          <w:bCs/>
          <w:lang w:val="hy-AM"/>
        </w:rPr>
        <w:t>:</w:t>
      </w:r>
      <w:r>
        <w:rPr>
          <w:b/>
          <w:bCs/>
          <w:color w:val="0000FF"/>
          <w:lang w:val="hy-AM"/>
        </w:rPr>
        <w:t xml:space="preserve"> </w:t>
      </w:r>
      <w:r w:rsidRPr="006D539A">
        <w:rPr>
          <w:bCs/>
          <w:lang w:val="hy-AM"/>
        </w:rPr>
        <w:t>Փաստաթղթերը կներառեն այնպիսի տեղեկատվություն, ինչպիսիք են. մանրամասն տեխնիկական և ֆինանսական պահանջներ. ցանկացած տեղեկատվություն լոտերի մասին; ակնկալվող արդյունքը; իրավասության և որակավորման պահանջներ; պայմանագրի մեկնարկի ամսաթիվը; պայմանագրի պլանավորված տևողությունը; արձագանքման ցանկացած պահանջ; ցանկացած այլ համապատասխան տեղեկատվություն:</w:t>
      </w:r>
    </w:p>
    <w:p w14:paraId="05E24EF3" w14:textId="0F831D4F" w:rsidR="00C56169" w:rsidRPr="00235570" w:rsidRDefault="00417717" w:rsidP="00E963A0">
      <w:pPr>
        <w:pStyle w:val="ListParagraph"/>
        <w:tabs>
          <w:tab w:val="right" w:pos="7272"/>
        </w:tabs>
        <w:spacing w:before="120" w:after="120"/>
        <w:ind w:left="502"/>
        <w:contextualSpacing w:val="0"/>
        <w:jc w:val="both"/>
        <w:rPr>
          <w:b/>
          <w:bCs/>
          <w:color w:val="0000FF"/>
          <w:lang w:val="hy-AM"/>
        </w:rPr>
      </w:pPr>
      <w:r w:rsidRPr="00E963A0">
        <w:rPr>
          <w:bCs/>
          <w:lang w:val="hy-AM"/>
        </w:rPr>
        <w:lastRenderedPageBreak/>
        <w:t>Գնումներ</w:t>
      </w:r>
      <w:r w:rsidR="00E963A0" w:rsidRPr="00E963A0">
        <w:rPr>
          <w:bCs/>
          <w:lang w:val="hy-AM"/>
        </w:rPr>
        <w:t>ը</w:t>
      </w:r>
      <w:r w:rsidRPr="00E963A0">
        <w:rPr>
          <w:bCs/>
          <w:lang w:val="hy-AM"/>
        </w:rPr>
        <w:t xml:space="preserve"> կիրականացվի EBRD Հաճախորդների էլեկտրոնային գնումների պորտալի (ECEPP) միջոցով: Ապագա մասնակիցները կարող են մուտք գործել գնումների վարժանք՝ սեղմելով ստորև նշված հղման վրա կամ «Մուտքի հնարավորություն» կոճակի վրա (եթե դիտում եք այս ծանուցումը ECEPP-ում): Գրանցված մասնակիցները կարող են անմիջապես մուտք գործել և մուտք գործել փաստաթղթեր, իսկ չգրանցված մասնակիցները կարող են դա անել կարճ գրանցումից հետո՝</w:t>
      </w:r>
      <w:r w:rsidRPr="00417717">
        <w:rPr>
          <w:b/>
          <w:bCs/>
          <w:color w:val="0000FF"/>
          <w:lang w:val="hy-AM"/>
        </w:rPr>
        <w:t xml:space="preserve"> </w:t>
      </w:r>
      <w:r w:rsidRPr="00B20F26">
        <w:rPr>
          <w:rStyle w:val="Hyperlink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val="hy-AM"/>
        </w:rPr>
        <w:t>https://ecepp.ebrd.com/respond/UTMRX5BM63</w:t>
      </w:r>
    </w:p>
    <w:p w14:paraId="624C4CDA" w14:textId="4896ED83" w:rsidR="00AA5598" w:rsidRPr="002B45F5" w:rsidRDefault="00055655" w:rsidP="002B45F5">
      <w:pPr>
        <w:pStyle w:val="ListParagraph"/>
        <w:numPr>
          <w:ilvl w:val="0"/>
          <w:numId w:val="1"/>
        </w:num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before="120" w:after="120"/>
        <w:ind w:left="547" w:hanging="547"/>
        <w:contextualSpacing w:val="0"/>
        <w:jc w:val="both"/>
        <w:rPr>
          <w:spacing w:val="-2"/>
          <w:lang w:val="hy-AM"/>
        </w:rPr>
      </w:pPr>
      <w:r w:rsidRPr="002B45F5">
        <w:rPr>
          <w:spacing w:val="-2"/>
          <w:lang w:val="hy-AM"/>
        </w:rPr>
        <w:t>Մրցույթը իրականացվում է</w:t>
      </w:r>
      <w:r w:rsidR="00AA5598" w:rsidRPr="002B45F5">
        <w:rPr>
          <w:spacing w:val="-2"/>
          <w:lang w:val="hy-AM"/>
        </w:rPr>
        <w:t xml:space="preserve"> </w:t>
      </w:r>
      <w:r w:rsidRPr="002B45F5">
        <w:rPr>
          <w:b/>
          <w:bCs/>
          <w:lang w:val="hy-AM"/>
        </w:rPr>
        <w:t xml:space="preserve">Բաց մրցույթ մեկ փուլով </w:t>
      </w:r>
      <w:r w:rsidRPr="002B45F5">
        <w:rPr>
          <w:lang w:val="hy-AM"/>
        </w:rPr>
        <w:t>ընթացակարգով՝ ՎԶԵԲ Գնումների քաղաքականություն և Կանոններ</w:t>
      </w:r>
      <w:r w:rsidR="00AA5598" w:rsidRPr="002B45F5">
        <w:rPr>
          <w:lang w:val="hy-AM"/>
        </w:rPr>
        <w:t xml:space="preserve"> </w:t>
      </w:r>
      <w:r w:rsidRPr="002B45F5">
        <w:rPr>
          <w:lang w:val="hy-AM"/>
        </w:rPr>
        <w:t>փաստաթղթի</w:t>
      </w:r>
      <w:r w:rsidR="0091315C" w:rsidRPr="002B45F5">
        <w:rPr>
          <w:lang w:val="hy-AM"/>
        </w:rPr>
        <w:t xml:space="preserve"> </w:t>
      </w:r>
      <w:r w:rsidRPr="002B45F5">
        <w:rPr>
          <w:lang w:val="hy-AM"/>
        </w:rPr>
        <w:t xml:space="preserve">պահանջների համաձայն </w:t>
      </w:r>
      <w:r w:rsidR="0091315C" w:rsidRPr="002B45F5">
        <w:rPr>
          <w:lang w:val="hy-AM"/>
        </w:rPr>
        <w:t xml:space="preserve">(“PP&amp;R”) </w:t>
      </w:r>
      <w:r w:rsidR="00A65095">
        <w:rPr>
          <w:lang w:val="hy-AM"/>
        </w:rPr>
        <w:t>վերանայված</w:t>
      </w:r>
      <w:r w:rsidR="0091315C" w:rsidRPr="002B45F5">
        <w:rPr>
          <w:lang w:val="hy-AM"/>
        </w:rPr>
        <w:t xml:space="preserve"> 15 </w:t>
      </w:r>
      <w:r w:rsidR="002B45F5" w:rsidRPr="002B45F5">
        <w:rPr>
          <w:lang w:val="hy-AM"/>
        </w:rPr>
        <w:t>մայիսի</w:t>
      </w:r>
      <w:r w:rsidR="0091315C" w:rsidRPr="002B45F5">
        <w:rPr>
          <w:lang w:val="hy-AM"/>
        </w:rPr>
        <w:t xml:space="preserve"> 2022</w:t>
      </w:r>
      <w:r w:rsidR="002B45F5" w:rsidRPr="002B45F5">
        <w:rPr>
          <w:lang w:val="hy-AM"/>
        </w:rPr>
        <w:t>թ․</w:t>
      </w:r>
      <w:r w:rsidR="0091315C" w:rsidRPr="002B45F5">
        <w:rPr>
          <w:lang w:val="hy-AM"/>
        </w:rPr>
        <w:t xml:space="preserve"> (</w:t>
      </w:r>
      <w:hyperlink r:id="rId5" w:history="1">
        <w:r w:rsidR="0091315C" w:rsidRPr="002B45F5">
          <w:rPr>
            <w:lang w:val="hy-AM"/>
          </w:rPr>
          <w:t>https://www.ebrd.com/work-with-us/procurement/policies-and-rules.html</w:t>
        </w:r>
      </w:hyperlink>
      <w:r w:rsidR="0091315C" w:rsidRPr="002B45F5">
        <w:rPr>
          <w:lang w:val="hy-AM"/>
        </w:rPr>
        <w:t>)</w:t>
      </w:r>
      <w:r w:rsidR="00AA5598" w:rsidRPr="002B45F5">
        <w:rPr>
          <w:spacing w:val="-2"/>
          <w:lang w:val="hy-AM"/>
        </w:rPr>
        <w:t xml:space="preserve"> </w:t>
      </w:r>
    </w:p>
    <w:p w14:paraId="2A1299F2" w14:textId="536A30DA" w:rsidR="00AA5598" w:rsidRPr="00EB6432" w:rsidRDefault="002B45F5" w:rsidP="00EB6432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pacing w:val="-2"/>
          <w:sz w:val="24"/>
          <w:szCs w:val="24"/>
          <w:lang w:val="hy-AM" w:eastAsia="en-US"/>
        </w:rPr>
      </w:pPr>
      <w:r w:rsidRPr="002B45F5">
        <w:rPr>
          <w:rFonts w:ascii="Times New Roman" w:hAnsi="Times New Roman" w:cs="Times New Roman"/>
          <w:spacing w:val="-2"/>
          <w:sz w:val="24"/>
          <w:szCs w:val="24"/>
          <w:lang w:val="hy-AM" w:eastAsia="en-US"/>
        </w:rPr>
        <w:t xml:space="preserve">Մասնակիցները պետք է գրանցվեն ECEPP հարթակում՝ հրապարակված  օգտագործման պայմաններին և պահանջներին համապատասխան: Միայն այն Մասնակիցները, ովքեր գրանցված են և հետաքրքրություն են ներկայացնել մրցույթի համար, կարող են հասանելիություն ունենալ </w:t>
      </w:r>
      <w:r w:rsidR="00542249">
        <w:rPr>
          <w:rFonts w:ascii="Times New Roman" w:hAnsi="Times New Roman" w:cs="Times New Roman"/>
          <w:spacing w:val="-2"/>
          <w:sz w:val="24"/>
          <w:szCs w:val="24"/>
          <w:lang w:val="hy-AM" w:eastAsia="en-US"/>
        </w:rPr>
        <w:t>Մ</w:t>
      </w:r>
      <w:r w:rsidRPr="002B45F5">
        <w:rPr>
          <w:rFonts w:ascii="Times New Roman" w:hAnsi="Times New Roman" w:cs="Times New Roman"/>
          <w:spacing w:val="-2"/>
          <w:sz w:val="24"/>
          <w:szCs w:val="24"/>
          <w:lang w:val="hy-AM" w:eastAsia="en-US"/>
        </w:rPr>
        <w:t>րցութային փաստաթղթին, ներկայացնել պարզաբանման հարցումներ,  ստանալ ծանուցումներ լրացումների և փոփոխությունների վերաբերյալ, և ներկայացնել մրցույթի հայտ ECEPP-ի միջոցով:</w:t>
      </w:r>
    </w:p>
    <w:p w14:paraId="26A8B527" w14:textId="3BA2E0DD" w:rsidR="00AA5598" w:rsidRDefault="002B45F5" w:rsidP="002B45F5">
      <w:pPr>
        <w:pStyle w:val="ListParagraph"/>
        <w:numPr>
          <w:ilvl w:val="0"/>
          <w:numId w:val="1"/>
        </w:num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jc w:val="both"/>
        <w:rPr>
          <w:spacing w:val="-2"/>
          <w:lang w:val="hy-AM"/>
        </w:rPr>
      </w:pPr>
      <w:r w:rsidRPr="002B45F5">
        <w:rPr>
          <w:spacing w:val="-2"/>
          <w:lang w:val="hy-AM"/>
        </w:rPr>
        <w:t>Բոլոր հայտերը պետք է ուղեկցվեն համապատասխան</w:t>
      </w:r>
      <w:r w:rsidR="00AA5598" w:rsidRPr="002B45F5">
        <w:rPr>
          <w:spacing w:val="-2"/>
          <w:lang w:val="hy-AM"/>
        </w:rPr>
        <w:t xml:space="preserve"> “</w:t>
      </w:r>
      <w:r w:rsidRPr="002B45F5">
        <w:rPr>
          <w:spacing w:val="-2"/>
          <w:lang w:val="hy-AM"/>
        </w:rPr>
        <w:t>Հայտի ապահով</w:t>
      </w:r>
      <w:r w:rsidR="00542249">
        <w:rPr>
          <w:spacing w:val="-2"/>
          <w:lang w:val="hy-AM"/>
        </w:rPr>
        <w:t>մամբ</w:t>
      </w:r>
      <w:r w:rsidR="00AA5598" w:rsidRPr="002B45F5">
        <w:rPr>
          <w:spacing w:val="-2"/>
          <w:lang w:val="hy-AM"/>
        </w:rPr>
        <w:t>”</w:t>
      </w:r>
      <w:r w:rsidRPr="002B45F5">
        <w:rPr>
          <w:spacing w:val="-2"/>
          <w:lang w:val="hy-AM"/>
        </w:rPr>
        <w:t>, ինչպես սահմանված է Մրցութային փաստաթղթով։</w:t>
      </w:r>
    </w:p>
    <w:p w14:paraId="7D2D53F2" w14:textId="77777777" w:rsidR="00235570" w:rsidRPr="00235570" w:rsidRDefault="00235570" w:rsidP="00235570">
      <w:pPr>
        <w:pStyle w:val="ListParagraph"/>
        <w:rPr>
          <w:spacing w:val="-2"/>
          <w:lang w:val="hy-AM"/>
        </w:rPr>
      </w:pPr>
    </w:p>
    <w:p w14:paraId="6904BB2A" w14:textId="729DC913" w:rsidR="00235570" w:rsidRDefault="003244C4" w:rsidP="0023557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426" w:hanging="284"/>
        <w:jc w:val="both"/>
        <w:rPr>
          <w:b/>
          <w:bCs/>
          <w:spacing w:val="-2"/>
          <w:lang w:val="hy-AM"/>
        </w:rPr>
      </w:pPr>
      <w:r>
        <w:rPr>
          <w:spacing w:val="-2"/>
          <w:lang w:val="hy-AM"/>
        </w:rPr>
        <w:t xml:space="preserve">7․ </w:t>
      </w:r>
      <w:r w:rsidR="00235570" w:rsidRPr="00235570">
        <w:rPr>
          <w:b/>
          <w:bCs/>
          <w:spacing w:val="-2"/>
          <w:lang w:val="hy-AM"/>
        </w:rPr>
        <w:t xml:space="preserve">Հայտերի ներկայացման վերջնաժամկետն է </w:t>
      </w:r>
      <w:r>
        <w:rPr>
          <w:b/>
          <w:bCs/>
          <w:spacing w:val="-2"/>
          <w:lang w:val="hy-AM"/>
        </w:rPr>
        <w:t>17</w:t>
      </w:r>
      <w:r w:rsidR="00235570" w:rsidRPr="00235570">
        <w:rPr>
          <w:b/>
          <w:bCs/>
          <w:spacing w:val="-2"/>
          <w:lang w:val="hy-AM"/>
        </w:rPr>
        <w:t>.04.2023թ. ժամը 1</w:t>
      </w:r>
      <w:r w:rsidR="00E66549" w:rsidRPr="00E66549">
        <w:rPr>
          <w:b/>
          <w:bCs/>
          <w:spacing w:val="-2"/>
          <w:lang w:val="hy-AM"/>
        </w:rPr>
        <w:t>4</w:t>
      </w:r>
      <w:bookmarkStart w:id="0" w:name="_GoBack"/>
      <w:bookmarkEnd w:id="0"/>
      <w:r w:rsidR="00235570" w:rsidRPr="00235570">
        <w:rPr>
          <w:b/>
          <w:bCs/>
          <w:spacing w:val="-2"/>
          <w:lang w:val="hy-AM"/>
        </w:rPr>
        <w:t>:00 (</w:t>
      </w:r>
      <w:r>
        <w:rPr>
          <w:b/>
          <w:bCs/>
          <w:spacing w:val="-2"/>
          <w:lang w:val="hy-AM"/>
        </w:rPr>
        <w:t>Միացյալ Թագավորության</w:t>
      </w:r>
      <w:r w:rsidR="00235570" w:rsidRPr="00235570">
        <w:rPr>
          <w:b/>
          <w:bCs/>
          <w:spacing w:val="-2"/>
          <w:lang w:val="hy-AM"/>
        </w:rPr>
        <w:t xml:space="preserve"> ժամանակով): ECEPP-ը թույլ չի տա որևէ </w:t>
      </w:r>
      <w:r w:rsidR="00235570">
        <w:rPr>
          <w:b/>
          <w:bCs/>
          <w:spacing w:val="-2"/>
          <w:lang w:val="hy-AM"/>
        </w:rPr>
        <w:t>հայտ</w:t>
      </w:r>
      <w:r w:rsidR="00235570" w:rsidRPr="00235570">
        <w:rPr>
          <w:b/>
          <w:bCs/>
          <w:spacing w:val="-2"/>
          <w:lang w:val="hy-AM"/>
        </w:rPr>
        <w:t xml:space="preserve"> ներկայացնել Հայտերի ներկայացման </w:t>
      </w:r>
      <w:r w:rsidR="00235570">
        <w:rPr>
          <w:b/>
          <w:bCs/>
          <w:spacing w:val="-2"/>
          <w:lang w:val="hy-AM"/>
        </w:rPr>
        <w:t xml:space="preserve">սահմանված </w:t>
      </w:r>
      <w:r w:rsidR="00235570" w:rsidRPr="00235570">
        <w:rPr>
          <w:b/>
          <w:bCs/>
          <w:spacing w:val="-2"/>
          <w:lang w:val="hy-AM"/>
        </w:rPr>
        <w:t xml:space="preserve">վերջնաժամկետից հետո, </w:t>
      </w:r>
      <w:r w:rsidR="00235570">
        <w:rPr>
          <w:b/>
          <w:bCs/>
          <w:spacing w:val="-2"/>
          <w:lang w:val="hy-AM"/>
        </w:rPr>
        <w:t>ուստի</w:t>
      </w:r>
      <w:r w:rsidR="00235570" w:rsidRPr="00235570">
        <w:rPr>
          <w:b/>
          <w:bCs/>
          <w:spacing w:val="-2"/>
          <w:lang w:val="hy-AM"/>
        </w:rPr>
        <w:t xml:space="preserve"> Մասնակիցներ</w:t>
      </w:r>
      <w:r w:rsidR="00235570">
        <w:rPr>
          <w:b/>
          <w:bCs/>
          <w:spacing w:val="-2"/>
          <w:lang w:val="hy-AM"/>
        </w:rPr>
        <w:t>ին խորհուրդ է</w:t>
      </w:r>
      <w:r w:rsidR="00235570" w:rsidRPr="00235570">
        <w:rPr>
          <w:b/>
          <w:bCs/>
          <w:spacing w:val="-2"/>
          <w:lang w:val="hy-AM"/>
        </w:rPr>
        <w:t xml:space="preserve"> </w:t>
      </w:r>
      <w:r w:rsidR="00235570">
        <w:rPr>
          <w:b/>
          <w:bCs/>
          <w:spacing w:val="-2"/>
          <w:lang w:val="hy-AM"/>
        </w:rPr>
        <w:t>տրվում</w:t>
      </w:r>
      <w:r w:rsidR="00235570" w:rsidRPr="00235570">
        <w:rPr>
          <w:b/>
          <w:bCs/>
          <w:spacing w:val="-2"/>
          <w:lang w:val="hy-AM"/>
        </w:rPr>
        <w:t xml:space="preserve"> իրենց հայտերը </w:t>
      </w:r>
      <w:r w:rsidR="00235570">
        <w:rPr>
          <w:b/>
          <w:bCs/>
          <w:spacing w:val="-2"/>
          <w:lang w:val="hy-AM"/>
        </w:rPr>
        <w:t>համակարգի</w:t>
      </w:r>
      <w:r w:rsidR="00235570" w:rsidRPr="00235570">
        <w:rPr>
          <w:b/>
          <w:bCs/>
          <w:spacing w:val="-2"/>
          <w:lang w:val="hy-AM"/>
        </w:rPr>
        <w:t xml:space="preserve"> միջոցով ներկայացնել ECEPP-ում սահմանված մրցույթի փակման </w:t>
      </w:r>
      <w:r w:rsidR="00235570">
        <w:rPr>
          <w:b/>
          <w:bCs/>
          <w:spacing w:val="-2"/>
          <w:lang w:val="hy-AM"/>
        </w:rPr>
        <w:t>վերջնաժամկետից շուտ</w:t>
      </w:r>
      <w:r w:rsidR="00235570" w:rsidRPr="00235570">
        <w:rPr>
          <w:b/>
          <w:bCs/>
          <w:spacing w:val="-2"/>
          <w:lang w:val="hy-AM"/>
        </w:rPr>
        <w:t xml:space="preserve">: </w:t>
      </w:r>
      <w:r w:rsidR="00235570">
        <w:rPr>
          <w:b/>
          <w:bCs/>
          <w:spacing w:val="-2"/>
          <w:lang w:val="hy-AM"/>
        </w:rPr>
        <w:t>Պատվիրատուն</w:t>
      </w:r>
      <w:r w:rsidR="00235570" w:rsidRPr="00235570">
        <w:rPr>
          <w:b/>
          <w:bCs/>
          <w:spacing w:val="-2"/>
          <w:lang w:val="hy-AM"/>
        </w:rPr>
        <w:t xml:space="preserve"> պատասխանատվություն չ</w:t>
      </w:r>
      <w:r w:rsidR="00235570">
        <w:rPr>
          <w:b/>
          <w:bCs/>
          <w:spacing w:val="-2"/>
          <w:lang w:val="hy-AM"/>
        </w:rPr>
        <w:t>ի</w:t>
      </w:r>
      <w:r w:rsidR="00235570" w:rsidRPr="00235570">
        <w:rPr>
          <w:b/>
          <w:bCs/>
          <w:spacing w:val="-2"/>
          <w:lang w:val="hy-AM"/>
        </w:rPr>
        <w:t xml:space="preserve"> կրում որևէ պատճառով Մասնակցի կողմից հայտը ժամանակին չներկայաց</w:t>
      </w:r>
      <w:r w:rsidR="00235570">
        <w:rPr>
          <w:b/>
          <w:bCs/>
          <w:spacing w:val="-2"/>
          <w:lang w:val="hy-AM"/>
        </w:rPr>
        <w:t>վ</w:t>
      </w:r>
      <w:r w:rsidR="00235570" w:rsidRPr="00235570">
        <w:rPr>
          <w:b/>
          <w:bCs/>
          <w:spacing w:val="-2"/>
          <w:lang w:val="hy-AM"/>
        </w:rPr>
        <w:t>ելու համար:</w:t>
      </w:r>
    </w:p>
    <w:p w14:paraId="224FB1DD" w14:textId="37F6BB18" w:rsidR="00CD11DC" w:rsidRPr="00CD11DC" w:rsidRDefault="00CD11DC" w:rsidP="00CD11DC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426" w:hanging="284"/>
        <w:jc w:val="both"/>
        <w:rPr>
          <w:b/>
          <w:bCs/>
          <w:spacing w:val="-2"/>
          <w:lang w:val="hy-AM"/>
        </w:rPr>
      </w:pPr>
      <w:r w:rsidRPr="00557132">
        <w:rPr>
          <w:bCs/>
          <w:spacing w:val="-2"/>
          <w:lang w:val="hy-AM"/>
        </w:rPr>
        <w:t>8․</w:t>
      </w:r>
      <w:r>
        <w:rPr>
          <w:b/>
          <w:bCs/>
          <w:spacing w:val="-2"/>
          <w:lang w:val="hy-AM"/>
        </w:rPr>
        <w:t xml:space="preserve"> </w:t>
      </w:r>
      <w:r w:rsidRPr="00CD11DC">
        <w:rPr>
          <w:bCs/>
          <w:spacing w:val="-2"/>
          <w:lang w:val="hy-AM"/>
        </w:rPr>
        <w:t>Պատվիրատուի հասցե</w:t>
      </w:r>
    </w:p>
    <w:p w14:paraId="66673EFA" w14:textId="2F7FECAF" w:rsidR="00CD11DC" w:rsidRPr="00CD11DC" w:rsidRDefault="00CD11DC" w:rsidP="00CD11DC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426" w:hanging="284"/>
        <w:jc w:val="both"/>
        <w:rPr>
          <w:b/>
          <w:bCs/>
          <w:spacing w:val="-2"/>
          <w:lang w:val="hy-AM"/>
        </w:rPr>
      </w:pPr>
      <w:r>
        <w:rPr>
          <w:b/>
          <w:bCs/>
          <w:spacing w:val="-2"/>
          <w:lang w:val="hy-AM"/>
        </w:rPr>
        <w:tab/>
      </w:r>
      <w:r w:rsidR="00AC4B38" w:rsidRPr="00AC4B38">
        <w:rPr>
          <w:bCs/>
          <w:spacing w:val="-2"/>
          <w:lang w:val="hy-AM"/>
        </w:rPr>
        <w:t xml:space="preserve">Պատվիրատուի </w:t>
      </w:r>
      <w:r w:rsidRPr="00AC4B38">
        <w:rPr>
          <w:bCs/>
          <w:spacing w:val="-2"/>
          <w:lang w:val="hy-AM"/>
        </w:rPr>
        <w:t>հասցեն միայն տեղեկատվական է:</w:t>
      </w:r>
      <w:r w:rsidRPr="00CD11DC">
        <w:rPr>
          <w:b/>
          <w:bCs/>
          <w:spacing w:val="-2"/>
          <w:lang w:val="hy-AM"/>
        </w:rPr>
        <w:t xml:space="preserve"> </w:t>
      </w:r>
      <w:r w:rsidRPr="00AC4B38">
        <w:rPr>
          <w:bCs/>
          <w:spacing w:val="-2"/>
          <w:lang w:val="hy-AM"/>
        </w:rPr>
        <w:t>Հետաքրքրություն գրանցելու համար մուտք գործեք փաստաթղթեր՝ օգտագործելով առկա հղումները:</w:t>
      </w:r>
      <w:r w:rsidR="00AC4B38">
        <w:rPr>
          <w:b/>
          <w:bCs/>
          <w:spacing w:val="-2"/>
          <w:lang w:val="hy-AM"/>
        </w:rPr>
        <w:t xml:space="preserve"> </w:t>
      </w:r>
      <w:r w:rsidR="00AC4B38" w:rsidRPr="00937897">
        <w:rPr>
          <w:bCs/>
          <w:spacing w:val="-2"/>
          <w:lang w:val="hy-AM"/>
        </w:rPr>
        <w:t xml:space="preserve">Պատվիրատուի </w:t>
      </w:r>
      <w:r w:rsidRPr="00937897">
        <w:rPr>
          <w:bCs/>
          <w:spacing w:val="-2"/>
          <w:lang w:val="hy-AM"/>
        </w:rPr>
        <w:t>հետ հաղորդակցվելու համար մասնակիցները պետք է օգտագործեն ECEPP հաղորդագրությունների կենտրոնը:</w:t>
      </w:r>
    </w:p>
    <w:p w14:paraId="74C07783" w14:textId="77777777" w:rsidR="00557132" w:rsidRPr="00557132" w:rsidRDefault="00CD11DC" w:rsidP="00557132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432" w:hanging="288"/>
        <w:jc w:val="both"/>
        <w:rPr>
          <w:bCs/>
          <w:spacing w:val="-2"/>
          <w:lang w:val="hy-AM"/>
        </w:rPr>
      </w:pPr>
      <w:r>
        <w:rPr>
          <w:b/>
          <w:bCs/>
          <w:spacing w:val="-2"/>
          <w:lang w:val="hy-AM"/>
        </w:rPr>
        <w:tab/>
      </w:r>
      <w:r w:rsidR="00937897" w:rsidRPr="00557132">
        <w:rPr>
          <w:bCs/>
          <w:spacing w:val="-2"/>
          <w:lang w:val="hy-AM"/>
        </w:rPr>
        <w:t xml:space="preserve">Հայաստանի Տարածքային Զարգացման Հիմնադրամի </w:t>
      </w:r>
    </w:p>
    <w:p w14:paraId="5BEA8E46" w14:textId="77777777" w:rsidR="00557132" w:rsidRDefault="00557132" w:rsidP="00557132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432" w:hanging="288"/>
        <w:jc w:val="both"/>
        <w:rPr>
          <w:bCs/>
          <w:spacing w:val="-2"/>
          <w:lang w:val="hy-AM"/>
        </w:rPr>
      </w:pPr>
      <w:r w:rsidRPr="00557132">
        <w:rPr>
          <w:bCs/>
          <w:spacing w:val="-2"/>
          <w:lang w:val="hy-AM"/>
        </w:rPr>
        <w:tab/>
      </w:r>
      <w:r w:rsidR="00937897" w:rsidRPr="00557132">
        <w:rPr>
          <w:bCs/>
          <w:spacing w:val="-2"/>
          <w:lang w:val="hy-AM"/>
        </w:rPr>
        <w:t xml:space="preserve">Ջրային Տնտեսության Ծրագրերի Իրականացման Մասնաճյուղ </w:t>
      </w:r>
    </w:p>
    <w:p w14:paraId="21E7F8E7" w14:textId="21C0F3EA" w:rsidR="00CD11DC" w:rsidRPr="00557132" w:rsidRDefault="00557132" w:rsidP="00557132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432" w:hanging="288"/>
        <w:jc w:val="both"/>
        <w:rPr>
          <w:bCs/>
          <w:spacing w:val="-2"/>
          <w:lang w:val="hy-AM"/>
        </w:rPr>
      </w:pPr>
      <w:r>
        <w:rPr>
          <w:bCs/>
          <w:spacing w:val="-2"/>
          <w:lang w:val="hy-AM"/>
        </w:rPr>
        <w:tab/>
      </w:r>
      <w:r w:rsidR="00937897" w:rsidRPr="00557132">
        <w:rPr>
          <w:bCs/>
          <w:spacing w:val="-2"/>
          <w:lang w:val="hy-AM"/>
        </w:rPr>
        <w:t xml:space="preserve">(ՀՏԶՀ ՋՏ ԾԻՄ) </w:t>
      </w:r>
    </w:p>
    <w:p w14:paraId="5B4487F7" w14:textId="7BCA6D38" w:rsidR="00CD11DC" w:rsidRPr="00557132" w:rsidRDefault="00CD11DC" w:rsidP="00557132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432" w:hanging="288"/>
        <w:jc w:val="both"/>
        <w:rPr>
          <w:bCs/>
          <w:spacing w:val="-2"/>
          <w:lang w:val="hy-AM"/>
        </w:rPr>
      </w:pPr>
      <w:r w:rsidRPr="00557132">
        <w:rPr>
          <w:bCs/>
          <w:spacing w:val="-2"/>
          <w:lang w:val="hy-AM"/>
        </w:rPr>
        <w:tab/>
        <w:t xml:space="preserve">Վարդանանց փակուղի </w:t>
      </w:r>
      <w:r w:rsidR="00937897" w:rsidRPr="00557132">
        <w:rPr>
          <w:bCs/>
          <w:spacing w:val="-2"/>
          <w:lang w:val="hy-AM"/>
        </w:rPr>
        <w:t xml:space="preserve">8 </w:t>
      </w:r>
      <w:r w:rsidRPr="00557132">
        <w:rPr>
          <w:bCs/>
          <w:spacing w:val="-2"/>
          <w:lang w:val="hy-AM"/>
        </w:rPr>
        <w:t>(5-րդ հարկ)</w:t>
      </w:r>
    </w:p>
    <w:p w14:paraId="6F20E499" w14:textId="14FAF255" w:rsidR="00CD11DC" w:rsidRPr="00557132" w:rsidRDefault="00CD11DC" w:rsidP="00557132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432" w:hanging="288"/>
        <w:jc w:val="both"/>
        <w:rPr>
          <w:bCs/>
          <w:spacing w:val="-2"/>
          <w:lang w:val="hy-AM"/>
        </w:rPr>
      </w:pPr>
      <w:r w:rsidRPr="00557132">
        <w:rPr>
          <w:bCs/>
          <w:spacing w:val="-2"/>
          <w:lang w:val="hy-AM"/>
        </w:rPr>
        <w:tab/>
        <w:t>Երևան 0010, Հայաստան</w:t>
      </w:r>
    </w:p>
    <w:p w14:paraId="31863DD0" w14:textId="7A2F6DAF" w:rsidR="00CD11DC" w:rsidRPr="00557132" w:rsidRDefault="00CD11DC" w:rsidP="00557132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432" w:hanging="288"/>
        <w:jc w:val="both"/>
        <w:rPr>
          <w:bCs/>
          <w:spacing w:val="-2"/>
          <w:lang w:val="hy-AM"/>
        </w:rPr>
      </w:pPr>
      <w:r w:rsidRPr="00557132">
        <w:rPr>
          <w:bCs/>
          <w:spacing w:val="-2"/>
          <w:lang w:val="hy-AM"/>
        </w:rPr>
        <w:tab/>
        <w:t>Հեռ. +374010522550</w:t>
      </w:r>
    </w:p>
    <w:p w14:paraId="7299465D" w14:textId="77777777" w:rsidR="00235570" w:rsidRPr="002B45F5" w:rsidRDefault="00235570" w:rsidP="00235570">
      <w:pPr>
        <w:pStyle w:val="ListParagraph"/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502"/>
        <w:jc w:val="both"/>
        <w:rPr>
          <w:spacing w:val="-2"/>
          <w:lang w:val="hy-AM"/>
        </w:rPr>
      </w:pPr>
    </w:p>
    <w:sectPr w:rsidR="00235570" w:rsidRPr="002B4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0A99"/>
    <w:multiLevelType w:val="hybridMultilevel"/>
    <w:tmpl w:val="900CB7DA"/>
    <w:lvl w:ilvl="0" w:tplc="499C5D38">
      <w:start w:val="1"/>
      <w:numFmt w:val="lowerRoman"/>
      <w:lvlText w:val="%1."/>
      <w:lvlJc w:val="left"/>
      <w:pPr>
        <w:ind w:left="126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1D811B0D"/>
    <w:multiLevelType w:val="hybridMultilevel"/>
    <w:tmpl w:val="667289DC"/>
    <w:lvl w:ilvl="0" w:tplc="E536F2B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F092932"/>
    <w:multiLevelType w:val="hybridMultilevel"/>
    <w:tmpl w:val="CAF8035C"/>
    <w:lvl w:ilvl="0" w:tplc="DD04876C">
      <w:start w:val="1"/>
      <w:numFmt w:val="lowerRoman"/>
      <w:lvlText w:val="(%1)"/>
      <w:lvlJc w:val="left"/>
      <w:pPr>
        <w:ind w:left="720" w:hanging="360"/>
      </w:pPr>
      <w:rPr>
        <w:b w:val="0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DA"/>
    <w:rsid w:val="00007020"/>
    <w:rsid w:val="00032817"/>
    <w:rsid w:val="00055655"/>
    <w:rsid w:val="00055764"/>
    <w:rsid w:val="001539AE"/>
    <w:rsid w:val="00235570"/>
    <w:rsid w:val="00252C74"/>
    <w:rsid w:val="002B45F5"/>
    <w:rsid w:val="002D3A14"/>
    <w:rsid w:val="003244C4"/>
    <w:rsid w:val="00326D13"/>
    <w:rsid w:val="00351AA4"/>
    <w:rsid w:val="003E4447"/>
    <w:rsid w:val="003F0E98"/>
    <w:rsid w:val="003F4555"/>
    <w:rsid w:val="00417717"/>
    <w:rsid w:val="00446962"/>
    <w:rsid w:val="004E4401"/>
    <w:rsid w:val="00540FF3"/>
    <w:rsid w:val="00542249"/>
    <w:rsid w:val="00557132"/>
    <w:rsid w:val="00566F36"/>
    <w:rsid w:val="005E7E69"/>
    <w:rsid w:val="00646702"/>
    <w:rsid w:val="006D539A"/>
    <w:rsid w:val="007113FF"/>
    <w:rsid w:val="00751CE5"/>
    <w:rsid w:val="00754CE2"/>
    <w:rsid w:val="00814FEB"/>
    <w:rsid w:val="008D54C1"/>
    <w:rsid w:val="0091315C"/>
    <w:rsid w:val="00937897"/>
    <w:rsid w:val="00A65095"/>
    <w:rsid w:val="00A81B1E"/>
    <w:rsid w:val="00AA5598"/>
    <w:rsid w:val="00AC4B38"/>
    <w:rsid w:val="00B20F26"/>
    <w:rsid w:val="00B553DA"/>
    <w:rsid w:val="00B86E77"/>
    <w:rsid w:val="00B91D6E"/>
    <w:rsid w:val="00B96B2D"/>
    <w:rsid w:val="00BD794A"/>
    <w:rsid w:val="00C00AFC"/>
    <w:rsid w:val="00C23968"/>
    <w:rsid w:val="00C56169"/>
    <w:rsid w:val="00CD11DC"/>
    <w:rsid w:val="00E31D34"/>
    <w:rsid w:val="00E66549"/>
    <w:rsid w:val="00E963A0"/>
    <w:rsid w:val="00EB6432"/>
    <w:rsid w:val="00ED79F2"/>
    <w:rsid w:val="00EE5E45"/>
    <w:rsid w:val="00F00404"/>
    <w:rsid w:val="00F40F31"/>
    <w:rsid w:val="00FC3ACE"/>
    <w:rsid w:val="00FD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E5352"/>
  <w15:chartTrackingRefBased/>
  <w15:docId w15:val="{0634A217-CA82-4DBB-9C7F-C31FF1E3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A5598"/>
    <w:rPr>
      <w:color w:val="0000FF"/>
      <w:u w:val="single"/>
    </w:rPr>
  </w:style>
  <w:style w:type="paragraph" w:styleId="BodyText">
    <w:name w:val="Body Text"/>
    <w:basedOn w:val="Normal"/>
    <w:link w:val="BodyTextChar"/>
    <w:rsid w:val="00AA5598"/>
    <w:pPr>
      <w:jc w:val="both"/>
    </w:pPr>
  </w:style>
  <w:style w:type="character" w:customStyle="1" w:styleId="BodyTextChar">
    <w:name w:val="Body Text Char"/>
    <w:basedOn w:val="DefaultParagraphFont"/>
    <w:link w:val="BodyText"/>
    <w:rsid w:val="00AA55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Citation List,본문(내용),List Paragraph (numbered (a))"/>
    <w:basedOn w:val="Normal"/>
    <w:link w:val="ListParagraphChar"/>
    <w:uiPriority w:val="34"/>
    <w:qFormat/>
    <w:rsid w:val="00AA5598"/>
    <w:pPr>
      <w:ind w:left="720"/>
      <w:contextualSpacing/>
    </w:pPr>
  </w:style>
  <w:style w:type="paragraph" w:customStyle="1" w:styleId="ChapterNumber">
    <w:name w:val="ChapterNumber"/>
    <w:rsid w:val="00AA5598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4"/>
      <w:lang w:val="en-US"/>
    </w:rPr>
  </w:style>
  <w:style w:type="paragraph" w:customStyle="1" w:styleId="Heading1a">
    <w:name w:val="Heading 1a"/>
    <w:rsid w:val="00AA5598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4"/>
      <w:lang w:val="en-US"/>
    </w:rPr>
  </w:style>
  <w:style w:type="character" w:customStyle="1" w:styleId="ListParagraphChar">
    <w:name w:val="List Paragraph Char"/>
    <w:aliases w:val="Citation List Char,본문(내용) Char,List Paragraph (numbered (a)) Char"/>
    <w:basedOn w:val="DefaultParagraphFont"/>
    <w:link w:val="ListParagraph"/>
    <w:uiPriority w:val="34"/>
    <w:rsid w:val="00AA55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E5E45"/>
    <w:pPr>
      <w:widowControl w:val="0"/>
      <w:autoSpaceDE w:val="0"/>
      <w:autoSpaceDN w:val="0"/>
    </w:pPr>
    <w:rPr>
      <w:rFonts w:ascii="Franklin Gothic Medium" w:eastAsia="Franklin Gothic Medium" w:hAnsi="Franklin Gothic Medium" w:cs="Franklin Gothic Medium"/>
      <w:sz w:val="22"/>
      <w:szCs w:val="22"/>
      <w:lang w:val="en-GB"/>
    </w:rPr>
  </w:style>
  <w:style w:type="paragraph" w:styleId="Footer">
    <w:name w:val="footer"/>
    <w:basedOn w:val="Normal"/>
    <w:link w:val="FooterChar"/>
    <w:unhideWhenUsed/>
    <w:rsid w:val="00EE5E4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rsid w:val="00EE5E45"/>
  </w:style>
  <w:style w:type="paragraph" w:styleId="HTMLPreformatted">
    <w:name w:val="HTML Preformatted"/>
    <w:basedOn w:val="Normal"/>
    <w:link w:val="HTMLPreformattedChar"/>
    <w:uiPriority w:val="99"/>
    <w:unhideWhenUsed/>
    <w:rsid w:val="00ED7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79F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ED79F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B45F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561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brd.com/work-with-us/procurement/policies-and-rul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Harutyunyan, Anna</dc:creator>
  <cp:keywords/>
  <dc:description/>
  <cp:lastModifiedBy>Gurgen Matsoyan</cp:lastModifiedBy>
  <cp:revision>13</cp:revision>
  <dcterms:created xsi:type="dcterms:W3CDTF">2023-02-07T13:21:00Z</dcterms:created>
  <dcterms:modified xsi:type="dcterms:W3CDTF">2023-03-03T11:16:00Z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103a8ac594551bb1bd14bd0443fe2143d34c91fce9d63161bd854e0e202c2716</vt:lpwstr>
  </property>
</Properties>
</file>